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1" w:rsidRDefault="00803B50">
      <w:pPr>
        <w:pStyle w:val="ConsPlusNonformat"/>
        <w:tabs>
          <w:tab w:val="left" w:pos="7810"/>
        </w:tabs>
        <w:spacing w:line="360" w:lineRule="auto"/>
        <w:jc w:val="both"/>
        <w:rPr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Рег. №_________ </w:t>
      </w:r>
    </w:p>
    <w:p w:rsidR="007B4961" w:rsidRDefault="00F67F9E" w:rsidP="00F67F9E">
      <w:pPr>
        <w:tabs>
          <w:tab w:val="left" w:pos="600"/>
          <w:tab w:val="center" w:pos="5442"/>
        </w:tabs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ab/>
      </w:r>
      <w:r>
        <w:rPr>
          <w:rFonts w:ascii="Times New Roman" w:hAnsi="Times New Roman"/>
          <w:b/>
          <w:bCs/>
          <w:color w:val="auto"/>
          <w:sz w:val="16"/>
          <w:szCs w:val="16"/>
        </w:rPr>
        <w:tab/>
      </w:r>
      <w:r w:rsidR="00803B50">
        <w:rPr>
          <w:rFonts w:ascii="Times New Roman" w:hAnsi="Times New Roman"/>
          <w:b/>
          <w:bCs/>
          <w:color w:val="auto"/>
          <w:sz w:val="16"/>
          <w:szCs w:val="16"/>
        </w:rPr>
        <w:t>ДОГОВОР</w:t>
      </w: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на оказание услуги по организации питания</w:t>
      </w:r>
    </w:p>
    <w:tbl>
      <w:tblPr>
        <w:tblW w:w="10976" w:type="dxa"/>
        <w:tblLook w:val="00A0" w:firstRow="1" w:lastRow="0" w:firstColumn="1" w:lastColumn="0" w:noHBand="0" w:noVBand="0"/>
      </w:tblPr>
      <w:tblGrid>
        <w:gridCol w:w="7374"/>
        <w:gridCol w:w="346"/>
        <w:gridCol w:w="421"/>
        <w:gridCol w:w="320"/>
        <w:gridCol w:w="1323"/>
        <w:gridCol w:w="416"/>
        <w:gridCol w:w="416"/>
        <w:gridCol w:w="360"/>
      </w:tblGrid>
      <w:tr w:rsidR="007B4961">
        <w:trPr>
          <w:trHeight w:val="136"/>
        </w:trPr>
        <w:tc>
          <w:tcPr>
            <w:tcW w:w="7372" w:type="dxa"/>
            <w:vMerge w:val="restart"/>
            <w:shd w:val="clear" w:color="auto" w:fill="auto"/>
          </w:tcPr>
          <w:p w:rsidR="007B4961" w:rsidRDefault="00803B50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 w:val="16"/>
                <w:szCs w:val="16"/>
              </w:rPr>
              <w:t>г. Тюмень</w:t>
            </w:r>
          </w:p>
        </w:tc>
        <w:tc>
          <w:tcPr>
            <w:tcW w:w="346" w:type="dxa"/>
            <w:vMerge w:val="restart"/>
            <w:shd w:val="clear" w:color="auto" w:fill="auto"/>
          </w:tcPr>
          <w:p w:rsidR="007B4961" w:rsidRDefault="00803B50">
            <w:pPr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«</w:t>
            </w:r>
          </w:p>
        </w:tc>
        <w:tc>
          <w:tcPr>
            <w:tcW w:w="421" w:type="dxa"/>
            <w:tcBorders>
              <w:bottom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shd w:val="clear" w:color="auto" w:fill="auto"/>
          </w:tcPr>
          <w:p w:rsidR="007B4961" w:rsidRDefault="00803B50">
            <w:pPr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»</w:t>
            </w:r>
          </w:p>
        </w:tc>
        <w:tc>
          <w:tcPr>
            <w:tcW w:w="1323" w:type="dxa"/>
            <w:tcBorders>
              <w:bottom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shd w:val="clear" w:color="auto" w:fill="auto"/>
          </w:tcPr>
          <w:p w:rsidR="007B4961" w:rsidRDefault="00803B50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7B4961" w:rsidRDefault="00803B50">
            <w:pPr>
              <w:tabs>
                <w:tab w:val="left" w:pos="255"/>
              </w:tabs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/>
                <w:bCs/>
                <w:color w:val="auto"/>
                <w:sz w:val="16"/>
                <w:szCs w:val="16"/>
              </w:rPr>
              <w:t>г.</w:t>
            </w:r>
          </w:p>
        </w:tc>
      </w:tr>
      <w:tr w:rsidR="007B4961">
        <w:trPr>
          <w:trHeight w:val="122"/>
        </w:trPr>
        <w:tc>
          <w:tcPr>
            <w:tcW w:w="7372" w:type="dxa"/>
            <w:vMerge/>
            <w:shd w:val="clear" w:color="auto" w:fill="auto"/>
          </w:tcPr>
          <w:p w:rsidR="007B4961" w:rsidRDefault="007B4961">
            <w:pPr>
              <w:spacing w:after="0" w:line="240" w:lineRule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  <w:tc>
          <w:tcPr>
            <w:tcW w:w="346" w:type="dxa"/>
            <w:vMerge/>
            <w:shd w:val="clear" w:color="auto" w:fill="auto"/>
          </w:tcPr>
          <w:p w:rsidR="007B4961" w:rsidRDefault="007B4961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20" w:type="dxa"/>
            <w:vMerge/>
            <w:shd w:val="clear" w:color="auto" w:fill="auto"/>
          </w:tcPr>
          <w:p w:rsidR="007B4961" w:rsidRDefault="007B496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vMerge/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</w:tcBorders>
            <w:shd w:val="clear" w:color="auto" w:fill="auto"/>
          </w:tcPr>
          <w:p w:rsidR="007B4961" w:rsidRDefault="007B49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7B4961" w:rsidRDefault="007B4961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</w:p>
        </w:tc>
      </w:tr>
    </w:tbl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Муниципальное автономное </w:t>
      </w:r>
      <w:r w:rsidRPr="00E31ABA">
        <w:rPr>
          <w:rFonts w:ascii="Times New Roman" w:hAnsi="Times New Roman" w:cs="Times New Roman"/>
          <w:b/>
          <w:color w:val="auto"/>
          <w:sz w:val="16"/>
          <w:szCs w:val="16"/>
        </w:rPr>
        <w:t xml:space="preserve">общеобразовательное учреждение </w:t>
      </w:r>
      <w:r w:rsidR="00E31ABA" w:rsidRPr="00E31ABA">
        <w:rPr>
          <w:rFonts w:ascii="Times New Roman" w:hAnsi="Times New Roman" w:cs="Times New Roman"/>
          <w:b/>
          <w:color w:val="auto"/>
          <w:sz w:val="16"/>
          <w:szCs w:val="16"/>
        </w:rPr>
        <w:t>средняя общеобразовательная школа</w:t>
      </w:r>
      <w:r w:rsidRPr="00E31AB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№ </w:t>
      </w:r>
      <w:r w:rsidR="00E31ABA" w:rsidRPr="00E31ABA">
        <w:rPr>
          <w:rFonts w:ascii="Times New Roman" w:hAnsi="Times New Roman" w:cs="Times New Roman"/>
          <w:b/>
          <w:color w:val="auto"/>
          <w:sz w:val="16"/>
          <w:szCs w:val="16"/>
        </w:rPr>
        <w:t>7</w:t>
      </w:r>
      <w:r w:rsidRPr="00E31ABA">
        <w:rPr>
          <w:rFonts w:ascii="Times New Roman" w:hAnsi="Times New Roman" w:cs="Times New Roman"/>
          <w:b/>
          <w:color w:val="auto"/>
          <w:sz w:val="16"/>
          <w:szCs w:val="16"/>
        </w:rPr>
        <w:t xml:space="preserve"> города Тюмени, </w:t>
      </w:r>
      <w:r w:rsidR="00E31ABA">
        <w:rPr>
          <w:rFonts w:ascii="Times New Roman" w:hAnsi="Times New Roman" w:cs="Times New Roman"/>
          <w:color w:val="auto"/>
          <w:sz w:val="16"/>
          <w:szCs w:val="16"/>
        </w:rPr>
        <w:t>в лице директора Склюевой Елены</w:t>
      </w:r>
      <w:r w:rsidRPr="00E31ABA">
        <w:rPr>
          <w:rFonts w:ascii="Times New Roman" w:hAnsi="Times New Roman" w:cs="Times New Roman"/>
          <w:color w:val="auto"/>
          <w:sz w:val="16"/>
          <w:szCs w:val="16"/>
        </w:rPr>
        <w:t xml:space="preserve"> Александровны, действующей на основании Устава, именуемое в дальнейшем «</w:t>
      </w:r>
      <w:r w:rsidRPr="00E31ABA">
        <w:rPr>
          <w:rFonts w:ascii="Times New Roman" w:hAnsi="Times New Roman" w:cs="Times New Roman"/>
          <w:b/>
          <w:color w:val="auto"/>
          <w:sz w:val="16"/>
          <w:szCs w:val="16"/>
        </w:rPr>
        <w:t>Учреждение</w:t>
      </w:r>
      <w:r w:rsidRPr="00E31ABA">
        <w:rPr>
          <w:rFonts w:ascii="Times New Roman" w:hAnsi="Times New Roman" w:cs="Times New Roman"/>
          <w:color w:val="auto"/>
          <w:sz w:val="16"/>
          <w:szCs w:val="16"/>
        </w:rPr>
        <w:t>»,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B4961" w:rsidRDefault="007B4961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B496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Акционерное общество «Комбинат школьного питания «Центральный»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Гирилюк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Ольги Юрьевны</w:t>
      </w:r>
      <w:r>
        <w:rPr>
          <w:rFonts w:ascii="Times New Roman" w:hAnsi="Times New Roman" w:cs="Times New Roman"/>
          <w:color w:val="auto"/>
          <w:sz w:val="16"/>
          <w:szCs w:val="16"/>
        </w:rPr>
        <w:t>, действующего на основании Устава, именуемое в дальнейшем «</w:t>
      </w:r>
      <w:r>
        <w:rPr>
          <w:rFonts w:ascii="Times New Roman" w:hAnsi="Times New Roman" w:cs="Times New Roman"/>
          <w:b/>
          <w:color w:val="auto"/>
          <w:sz w:val="16"/>
          <w:szCs w:val="16"/>
        </w:rPr>
        <w:t>Организация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», </w:t>
      </w:r>
    </w:p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_________________________________________________________________________________________________________________________________</w:t>
      </w:r>
    </w:p>
    <w:p w:rsidR="007B4961" w:rsidRDefault="00803B50">
      <w:pPr>
        <w:pStyle w:val="ConsPlusNonformat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14"/>
          <w:szCs w:val="14"/>
        </w:rPr>
        <w:t>(Ф.И.О. родителя (законного представителя))</w:t>
      </w:r>
    </w:p>
    <w:p w:rsidR="007B4961" w:rsidRDefault="00803B50">
      <w:pPr>
        <w:pStyle w:val="ConsPlusNonformat"/>
        <w:jc w:val="both"/>
        <w:rPr>
          <w:color w:val="auto"/>
        </w:rPr>
      </w:pP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именуемый</w:t>
      </w:r>
      <w:proofErr w:type="gramEnd"/>
      <w:r>
        <w:rPr>
          <w:rFonts w:ascii="Times New Roman" w:hAnsi="Times New Roman" w:cs="Times New Roman"/>
          <w:color w:val="auto"/>
          <w:sz w:val="16"/>
          <w:szCs w:val="16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>)в дальнейшем «</w:t>
      </w:r>
      <w:r>
        <w:rPr>
          <w:rFonts w:ascii="Times New Roman" w:hAnsi="Times New Roman" w:cs="Times New Roman"/>
          <w:b/>
          <w:color w:val="auto"/>
          <w:sz w:val="16"/>
          <w:szCs w:val="16"/>
        </w:rPr>
        <w:t>Заказчик</w:t>
      </w:r>
      <w:r>
        <w:rPr>
          <w:rFonts w:ascii="Times New Roman" w:hAnsi="Times New Roman" w:cs="Times New Roman"/>
          <w:color w:val="auto"/>
          <w:sz w:val="16"/>
          <w:szCs w:val="16"/>
        </w:rPr>
        <w:t>», действующий в интересах несовершеннолетнего</w:t>
      </w:r>
    </w:p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_______________________________________________________________________________________________________________________________________,</w:t>
      </w: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color w:val="auto"/>
          <w:sz w:val="14"/>
          <w:szCs w:val="14"/>
        </w:rPr>
        <w:t>(Ф.И.О)</w:t>
      </w:r>
    </w:p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_______________________________________________________________________________________________________________________________________,</w:t>
      </w: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color w:val="auto"/>
          <w:sz w:val="14"/>
          <w:szCs w:val="14"/>
        </w:rPr>
        <w:t>(лицевой счет)</w:t>
      </w:r>
    </w:p>
    <w:p w:rsidR="007B4961" w:rsidRDefault="00803B50">
      <w:pPr>
        <w:spacing w:after="0" w:line="240" w:lineRule="auto"/>
        <w:jc w:val="both"/>
        <w:rPr>
          <w:color w:val="auto"/>
        </w:rPr>
      </w:pPr>
      <w:proofErr w:type="gramStart"/>
      <w:r>
        <w:rPr>
          <w:rFonts w:ascii="Times New Roman" w:hAnsi="Times New Roman"/>
          <w:color w:val="auto"/>
          <w:sz w:val="16"/>
          <w:szCs w:val="16"/>
        </w:rPr>
        <w:t>именуемого</w:t>
      </w:r>
      <w:proofErr w:type="gramEnd"/>
      <w:r>
        <w:rPr>
          <w:rFonts w:ascii="Times New Roman" w:hAnsi="Times New Roman"/>
          <w:color w:val="auto"/>
          <w:sz w:val="16"/>
          <w:szCs w:val="16"/>
        </w:rPr>
        <w:t xml:space="preserve"> (мой) в дальнейшем "</w:t>
      </w:r>
      <w:r>
        <w:rPr>
          <w:rFonts w:ascii="Times New Roman" w:hAnsi="Times New Roman"/>
          <w:b/>
          <w:color w:val="auto"/>
          <w:sz w:val="16"/>
          <w:szCs w:val="16"/>
        </w:rPr>
        <w:t>Учащийся</w:t>
      </w:r>
      <w:r>
        <w:rPr>
          <w:rFonts w:ascii="Times New Roman" w:hAnsi="Times New Roman"/>
          <w:color w:val="auto"/>
          <w:sz w:val="16"/>
          <w:szCs w:val="16"/>
        </w:rPr>
        <w:t>", совместно именуемые «</w:t>
      </w:r>
      <w:r>
        <w:rPr>
          <w:rFonts w:ascii="Times New Roman" w:hAnsi="Times New Roman"/>
          <w:b/>
          <w:color w:val="auto"/>
          <w:sz w:val="16"/>
          <w:szCs w:val="16"/>
        </w:rPr>
        <w:t>Стороны</w:t>
      </w:r>
      <w:r>
        <w:rPr>
          <w:rFonts w:ascii="Times New Roman" w:hAnsi="Times New Roman"/>
          <w:color w:val="auto"/>
          <w:sz w:val="16"/>
          <w:szCs w:val="16"/>
        </w:rPr>
        <w:t>», заключили настоящий договор (далее – Договор) о нижеследующем:</w:t>
      </w:r>
    </w:p>
    <w:p w:rsidR="007B4961" w:rsidRDefault="007B4961">
      <w:pPr>
        <w:pStyle w:val="ConsPlusNonforma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center"/>
        <w:outlineLvl w:val="0"/>
        <w:rPr>
          <w:color w:val="auto"/>
        </w:rPr>
      </w:pPr>
      <w:bookmarkStart w:id="1" w:name="Par42"/>
      <w:bookmarkEnd w:id="1"/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I</w:t>
      </w:r>
      <w:r>
        <w:rPr>
          <w:rFonts w:ascii="Times New Roman" w:hAnsi="Times New Roman"/>
          <w:bCs/>
          <w:color w:val="auto"/>
          <w:sz w:val="16"/>
          <w:szCs w:val="16"/>
        </w:rPr>
        <w:t>. ПРЕДМЕТ ДОГОВОРА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1.1. Предметом договора является оказание Учреждением и</w:t>
      </w:r>
      <w:r>
        <w:rPr>
          <w:rFonts w:ascii="Times New Roman" w:hAnsi="Times New Roman"/>
          <w:color w:val="auto"/>
          <w:sz w:val="16"/>
          <w:szCs w:val="16"/>
        </w:rPr>
        <w:t xml:space="preserve"> Организацией </w:t>
      </w:r>
      <w:r>
        <w:rPr>
          <w:rFonts w:ascii="Times New Roman" w:hAnsi="Times New Roman"/>
          <w:bCs/>
          <w:color w:val="auto"/>
          <w:sz w:val="16"/>
          <w:szCs w:val="16"/>
        </w:rPr>
        <w:t>Учащемуся услуги по организации питания в период образовательного процесса (далее – услуги).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1.2. Срок оказания услуги: с «01» марта 2017 года по «31» августа 2017  года.</w:t>
      </w:r>
    </w:p>
    <w:p w:rsidR="007B4961" w:rsidRDefault="00803B50">
      <w:pPr>
        <w:pStyle w:val="ConsPlusNonformat"/>
        <w:ind w:firstLine="708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1.3. Место оказания услуги:</w:t>
      </w:r>
    </w:p>
    <w:tbl>
      <w:tblPr>
        <w:tblW w:w="8036" w:type="dxa"/>
        <w:tblInd w:w="468" w:type="dxa"/>
        <w:tblBorders>
          <w:right w:val="single" w:sz="4" w:space="0" w:color="00000A"/>
          <w:insideV w:val="single" w:sz="4" w:space="0" w:color="00000A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3614"/>
        <w:gridCol w:w="302"/>
        <w:gridCol w:w="258"/>
        <w:gridCol w:w="3268"/>
        <w:gridCol w:w="236"/>
        <w:gridCol w:w="358"/>
      </w:tblGrid>
      <w:tr w:rsidR="007B4961" w:rsidTr="000E5FA3">
        <w:trPr>
          <w:trHeight w:val="116"/>
        </w:trPr>
        <w:tc>
          <w:tcPr>
            <w:tcW w:w="3614" w:type="dxa"/>
            <w:tcBorders>
              <w:right w:val="single" w:sz="4" w:space="0" w:color="00000A"/>
            </w:tcBorders>
            <w:shd w:val="clear" w:color="auto" w:fill="auto"/>
          </w:tcPr>
          <w:p w:rsidR="007B4961" w:rsidRDefault="00803B50" w:rsidP="000E5FA3">
            <w:pPr>
              <w:pStyle w:val="ConsPlusNonformat"/>
              <w:ind w:left="-74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62503</w:t>
            </w:r>
            <w:r w:rsidR="000E5F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г.  Тюмень</w:t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0E5F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ул. Пржевальского, 60</w:t>
            </w:r>
          </w:p>
        </w:tc>
        <w:tc>
          <w:tcPr>
            <w:tcW w:w="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4961" w:rsidRDefault="007B4961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4961" w:rsidRDefault="007B4961">
            <w:pPr>
              <w:pStyle w:val="ConsPlusNonformat"/>
              <w:ind w:left="-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2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B4961" w:rsidRDefault="00803B50">
            <w:pPr>
              <w:pStyle w:val="ConsPlusNonformat"/>
              <w:ind w:left="-108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  <w:r w:rsidR="000E5FA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5013, г. Тюмень, ул. Энергетиков, 36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4961" w:rsidRDefault="007B4961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B4961" w:rsidRDefault="007B4961">
            <w:pPr>
              <w:pStyle w:val="ConsPlusNonformat"/>
              <w:ind w:left="-10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7B4961" w:rsidRPr="00F468A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1.4. Режи</w:t>
      </w:r>
      <w:r w:rsidR="00F468A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м (кратность) питания Учащегося определяется в соответствии с заявлением родителей </w:t>
      </w:r>
      <w:r w:rsidR="00F468A1" w:rsidRPr="00F468A1">
        <w:rPr>
          <w:rFonts w:ascii="Times New Roman" w:hAnsi="Times New Roman" w:cs="Times New Roman"/>
          <w:bCs/>
          <w:color w:val="auto"/>
          <w:sz w:val="16"/>
          <w:szCs w:val="16"/>
        </w:rPr>
        <w:t>(</w:t>
      </w:r>
      <w:r w:rsidR="00F468A1">
        <w:rPr>
          <w:rFonts w:ascii="Times New Roman" w:hAnsi="Times New Roman" w:cs="Times New Roman"/>
          <w:bCs/>
          <w:color w:val="auto"/>
          <w:sz w:val="16"/>
          <w:szCs w:val="16"/>
        </w:rPr>
        <w:t>законных представителей</w:t>
      </w:r>
      <w:r w:rsidR="00F468A1" w:rsidRPr="00F468A1">
        <w:rPr>
          <w:rFonts w:ascii="Times New Roman" w:hAnsi="Times New Roman" w:cs="Times New Roman"/>
          <w:bCs/>
          <w:color w:val="auto"/>
          <w:sz w:val="16"/>
          <w:szCs w:val="16"/>
        </w:rPr>
        <w:t>)</w:t>
      </w:r>
      <w:r w:rsidR="00F468A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</w:t>
      </w:r>
    </w:p>
    <w:p w:rsidR="007B496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1.5. Услуга оказывается Учреждением, Организацией в соответствии с законодательством Российской Федерации, Тюменской области, муниципальными правовыми актами города Тюмени, санитарными нормами и правилами в порядке, установленном локальными нормативными актами Учреждения, в том числе Положением об организации питания учащихся. Локальные нормативные акты Учреждения по вопросам оказания услуги доводятся до сведения Заказчика путем размещения на официальном сайте Учреждения в сети «Интернет», а также на информационных стендах в месте оказание услуги.</w:t>
      </w:r>
    </w:p>
    <w:p w:rsidR="007B4961" w:rsidRDefault="007B4961">
      <w:pPr>
        <w:pStyle w:val="ConsPlusNonformat"/>
        <w:ind w:firstLine="708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7B4961" w:rsidRDefault="00803B50">
      <w:pPr>
        <w:pStyle w:val="ConsPlusNonformat"/>
        <w:jc w:val="center"/>
        <w:rPr>
          <w:color w:val="auto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. ПРАВА И ОБЯЗАННОСТИ СТОРОН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2.1. Организация обязана: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В наглядной и доступной форме довести до сведения Учащегося, Заказчика необходимую и достоверную информацию об оказываемых услугах. Информация о продукции и об услугах доводится до сведения Учащегося, Заказчика посредством меню (ассортимента) продукции, которое вывешивается в местах ее реализации, а также посредством использования информационной системы «Учет питания». Информация должна содержать: фирменное наименование предлагаемой продукции; сведения о весе (объеме) порций готовых блюд продукции.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2.1.3.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Учащегося.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2.1.4. Обеспечить Заказчика информацией и документами, касающимися оплаты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2.1.5. Осуществлять иные обязанности, установленные нормативными правовыми актами для организаций общественного питания в рамках Договора.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2.2 Организация вправе: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2.2.1. Требовать оплату за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2.2.2. Приостановить услугу в случаях нарушения Заказчиком сроков оплаты стоимости услуги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2.3. Учреждение обязано: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граждан, порядке и размере возмещения (компенсации) стоимости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2.3.2. Обеспечить контроль за организацией питания Учащегося.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2.3.3.Осуществлять иные обязанности, установленные законодательством в рамках Договора.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2.3.4. Формировать заявку на питание в информационной системе «Учет питания» в день оказания услуги, в соответствии с Положением о питании Учреждения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2.4. Учреждение вправе: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2.4.1. Требовать от Заказчика надлежащего выполнения условий Договора.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2.5. Заказчик обязан: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2.5.1. Соблюдать требования локальных нормативных актов Учреждения, регулирующих порядок оказания услуги, общепринятых норм поведения, в том числе, проявлять уважение к работникам Учреждения, Организации.</w:t>
      </w:r>
    </w:p>
    <w:p w:rsidR="007B4961" w:rsidRDefault="00803B50">
      <w:pPr>
        <w:pStyle w:val="ConsPlusNormal"/>
        <w:tabs>
          <w:tab w:val="center" w:pos="5796"/>
        </w:tabs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2.5.2. В установленные сроки вносить плату за услуги.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7B4961" w:rsidRDefault="00803B50">
      <w:pPr>
        <w:spacing w:after="0" w:line="240" w:lineRule="auto"/>
        <w:ind w:firstLine="540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ab/>
        <w:t>2.5.3</w:t>
      </w:r>
      <w:r>
        <w:rPr>
          <w:rFonts w:ascii="Times New Roman" w:hAnsi="Times New Roman"/>
          <w:color w:val="auto"/>
          <w:sz w:val="16"/>
          <w:szCs w:val="16"/>
        </w:rPr>
        <w:t>. Бережно относиться к имуществу Учреждения, Организации, возмещать ущерб, причиненный Учащимся имуществу, в соответствии с законодательством Российской Федерации.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2.5.4. По просьбе Учреждения приходить для беседы при наличии претензий Учреждения, Организации к отношению Учащегося к получению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2.5.5. Предоставить Учреждению информацию о наличии противопоказаний у Учащегося к употреблению отдельных видов продуктов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2.5.6.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>2.6. Заказчик имеет право: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2.6.1. Требовать предоставления услуги надлежащего качества.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2.6.3. Знакомиться с уставом Учреждения, Организации, иными документами, регламентирующими организацию и осуществление деятельности Учреждения, Организации в рамках оказания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2.6.4. </w:t>
      </w:r>
      <w:r>
        <w:rPr>
          <w:rFonts w:ascii="Times New Roman" w:hAnsi="Times New Roman"/>
          <w:bCs/>
          <w:color w:val="auto"/>
          <w:sz w:val="16"/>
          <w:szCs w:val="16"/>
        </w:rPr>
        <w:t>Обращаться к Учреждению, Организации с письменными и устными обращениями (заявлениями, жалобами, предложениями) касающимися его работы.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2.6.5. На частичное или полное возмещение оплаты за услуги в соответствии с законодательством РФ, Тюменской области, муниципальными правовыми актами города Тюмени.</w:t>
      </w:r>
    </w:p>
    <w:p w:rsidR="007B4961" w:rsidRDefault="007B4961">
      <w:pPr>
        <w:spacing w:after="0" w:line="240" w:lineRule="auto"/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:rsidR="000E5FA3" w:rsidRDefault="000E5FA3">
      <w:pPr>
        <w:spacing w:after="0" w:line="240" w:lineRule="auto"/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:rsidR="000E5FA3" w:rsidRDefault="000E5FA3">
      <w:pPr>
        <w:spacing w:after="0" w:line="240" w:lineRule="auto"/>
        <w:jc w:val="center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lastRenderedPageBreak/>
        <w:t>III</w:t>
      </w:r>
      <w:r>
        <w:rPr>
          <w:rFonts w:ascii="Times New Roman" w:hAnsi="Times New Roman"/>
          <w:bCs/>
          <w:color w:val="auto"/>
          <w:sz w:val="16"/>
          <w:szCs w:val="16"/>
        </w:rPr>
        <w:t>. РАЗМЕР, СРОКИ И ПОРЯДОК ОПЛАТЫ ЗА УСЛУГИ</w:t>
      </w:r>
    </w:p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  <w:t>3.1.   Размер платы, взимаемой с Заказчика за обеспечение питанием Учащегося, определяется приказом директора Учреждения, исходя из определенного размера возмещения расходов на питание соответствующих категорий учащихся.</w:t>
      </w:r>
    </w:p>
    <w:p w:rsidR="007B4961" w:rsidRDefault="007B4961">
      <w:pPr>
        <w:pStyle w:val="ConsPlusNonformat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B4961" w:rsidRDefault="007B4961">
      <w:pPr>
        <w:pStyle w:val="ConsPlusNonformat"/>
        <w:ind w:firstLine="708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7B496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>Возмещение расходов на обеспечение питанием Учащегося осуществляется в пределах расходов, установленных нормативным правовым актом города Тюмени и доведенных до Учреждения на выполнение муниципального задания.</w:t>
      </w:r>
    </w:p>
    <w:p w:rsidR="007B496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3.2. Оплата за обеспечение питанием Учащегося, за исключением услуг буфета производится Заказчиком </w:t>
      </w:r>
      <w:r>
        <w:rPr>
          <w:rFonts w:ascii="Times New Roman" w:hAnsi="Times New Roman"/>
          <w:b/>
          <w:i/>
          <w:color w:val="auto"/>
          <w:sz w:val="16"/>
          <w:szCs w:val="16"/>
          <w:u w:val="single"/>
        </w:rPr>
        <w:t>авансом</w:t>
      </w:r>
      <w:r>
        <w:rPr>
          <w:rFonts w:ascii="Times New Roman" w:hAnsi="Times New Roman"/>
          <w:i/>
          <w:color w:val="auto"/>
          <w:sz w:val="16"/>
          <w:szCs w:val="16"/>
        </w:rPr>
        <w:t xml:space="preserve"> до дня </w:t>
      </w:r>
      <w:proofErr w:type="spellStart"/>
      <w:r>
        <w:rPr>
          <w:rFonts w:ascii="Times New Roman" w:hAnsi="Times New Roman"/>
          <w:i/>
          <w:color w:val="auto"/>
          <w:sz w:val="16"/>
          <w:szCs w:val="16"/>
        </w:rPr>
        <w:t>предоствления</w:t>
      </w:r>
      <w:proofErr w:type="spellEnd"/>
      <w:r>
        <w:rPr>
          <w:rFonts w:ascii="Times New Roman" w:hAnsi="Times New Roman"/>
          <w:i/>
          <w:color w:val="auto"/>
          <w:sz w:val="16"/>
          <w:szCs w:val="16"/>
        </w:rPr>
        <w:t xml:space="preserve"> услуги </w:t>
      </w:r>
      <w:r>
        <w:rPr>
          <w:rFonts w:ascii="Times New Roman" w:hAnsi="Times New Roman"/>
          <w:color w:val="auto"/>
          <w:sz w:val="16"/>
          <w:szCs w:val="16"/>
        </w:rPr>
        <w:t xml:space="preserve">в порядке безналичного расчета путем перечисления денежных средств </w:t>
      </w:r>
      <w:r>
        <w:rPr>
          <w:rFonts w:ascii="Times New Roman" w:hAnsi="Times New Roman"/>
          <w:i/>
          <w:color w:val="auto"/>
          <w:sz w:val="16"/>
          <w:szCs w:val="16"/>
        </w:rPr>
        <w:t xml:space="preserve">на расчетный счет Организации, через </w:t>
      </w:r>
      <w:bookmarkStart w:id="2" w:name="__DdeLink__17067_1674358003"/>
      <w:r>
        <w:rPr>
          <w:rFonts w:ascii="Times New Roman" w:hAnsi="Times New Roman"/>
          <w:i/>
          <w:color w:val="auto"/>
          <w:sz w:val="16"/>
          <w:szCs w:val="16"/>
        </w:rPr>
        <w:t>информационную систему «Учет питания»</w:t>
      </w:r>
      <w:bookmarkEnd w:id="2"/>
      <w:r>
        <w:rPr>
          <w:rFonts w:ascii="Times New Roman" w:hAnsi="Times New Roman"/>
          <w:i/>
          <w:color w:val="auto"/>
          <w:sz w:val="16"/>
          <w:szCs w:val="16"/>
        </w:rPr>
        <w:t>, либо в кассах, банкоматах и терминалах обслуживания кредитных организаций на основе квитанции, сформированной с использованием информационной системы «Учет питания».</w:t>
      </w:r>
    </w:p>
    <w:p w:rsidR="007B4961" w:rsidRDefault="00803B50">
      <w:pPr>
        <w:pStyle w:val="ConsPlusNonformat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>Оплата за услуги буфета производится непосредственно Учащимся, Заказчиком путем внесения денежных средств в Организацию   в порядке наличного расчета непосредственно в момент оказания услуги и в месте ее оказания.</w:t>
      </w:r>
    </w:p>
    <w:p w:rsidR="007B4961" w:rsidRDefault="00F468A1">
      <w:pPr>
        <w:widowControl w:val="0"/>
        <w:snapToGrid w:val="0"/>
        <w:spacing w:after="0" w:line="240" w:lineRule="auto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ab/>
        <w:t>3.3</w:t>
      </w:r>
      <w:r w:rsidR="00E31ABA">
        <w:rPr>
          <w:rFonts w:ascii="Times New Roman" w:hAnsi="Times New Roman"/>
          <w:color w:val="auto"/>
          <w:sz w:val="16"/>
          <w:szCs w:val="16"/>
        </w:rPr>
        <w:t>. С</w:t>
      </w:r>
      <w:r w:rsidR="00803B50">
        <w:rPr>
          <w:rFonts w:ascii="Times New Roman" w:hAnsi="Times New Roman"/>
          <w:color w:val="auto"/>
          <w:sz w:val="16"/>
          <w:szCs w:val="16"/>
        </w:rPr>
        <w:t xml:space="preserve">писание денежных средств производится за фактически оказанные Учащемуся услуги. </w:t>
      </w:r>
    </w:p>
    <w:p w:rsidR="007B4961" w:rsidRDefault="00803B50">
      <w:pPr>
        <w:pStyle w:val="ConsPlusNonforma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7B4961" w:rsidRDefault="00803B50">
      <w:pPr>
        <w:spacing w:after="0" w:line="240" w:lineRule="auto"/>
        <w:ind w:firstLine="540"/>
        <w:jc w:val="center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IV</w:t>
      </w:r>
      <w:r>
        <w:rPr>
          <w:rFonts w:ascii="Times New Roman" w:hAnsi="Times New Roman"/>
          <w:bCs/>
          <w:color w:val="auto"/>
          <w:sz w:val="16"/>
          <w:szCs w:val="16"/>
        </w:rPr>
        <w:t>. ОТВЕТСТВЕННОСТЬ ЗА НЕИСПОЛНЕНИЕ ИЛИ НЕНАДЛЕЖАЩЕЕ</w:t>
      </w: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ИСПОЛНЕНИЕ ОБЯЗАТЕЛЬСТВ ПО ДОГОВОРУ, ПОРЯДОК РАЗРЕШЕНИЯ СПОРОВ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4961" w:rsidRDefault="00803B50">
      <w:pPr>
        <w:spacing w:after="0" w:line="240" w:lineRule="auto"/>
        <w:ind w:firstLine="540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ab/>
      </w:r>
    </w:p>
    <w:p w:rsidR="007B4961" w:rsidRDefault="00803B50">
      <w:pPr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V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. </w:t>
      </w:r>
      <w:r>
        <w:rPr>
          <w:rFonts w:ascii="Times New Roman" w:hAnsi="Times New Roman"/>
          <w:color w:val="auto"/>
          <w:sz w:val="16"/>
          <w:szCs w:val="16"/>
          <w:lang w:eastAsia="ru-RU"/>
        </w:rPr>
        <w:t>ОСОБЫЕ УСЛОВИЯ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  <w:lang w:eastAsia="ru-RU"/>
        </w:rPr>
        <w:t>5.1. Заказчик, подписывая Договор,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  <w:lang w:eastAsia="ru-RU"/>
        </w:rPr>
        <w:t>5.2. Заказчик, подписывая Договор, подтверждает, что ознакомлен с информацией, касающейся особенностей услуги и условий ее предоставления.</w:t>
      </w:r>
    </w:p>
    <w:p w:rsidR="007B4961" w:rsidRDefault="007B4961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center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VI</w:t>
      </w:r>
      <w:r>
        <w:rPr>
          <w:rFonts w:ascii="Times New Roman" w:hAnsi="Times New Roman"/>
          <w:bCs/>
          <w:color w:val="auto"/>
          <w:sz w:val="16"/>
          <w:szCs w:val="16"/>
        </w:rPr>
        <w:t>. ОСНОВАНИЯ ИЗМЕНЕНИЯ И РАСТОРЖЕНИЯ ДОГОВОРА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6.1. Условия, на которых заключен Договор, могут быть изменены по соглашению Сторон.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4961" w:rsidRDefault="00803B50">
      <w:pPr>
        <w:pStyle w:val="ConsPlusNormal"/>
        <w:ind w:firstLine="708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</w:t>
      </w:r>
    </w:p>
    <w:p w:rsidR="007B4961" w:rsidRDefault="00803B50">
      <w:pPr>
        <w:pStyle w:val="ConsPlusNormal"/>
        <w:ind w:firstLine="284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  <w:t xml:space="preserve">6.4. Заказчик вправе в любое время расторгнуть Договор. Соглашение о расторжении Договора Сторонами не заключается. Договор считается расторгнутым со дня, следующим за днем подачи в Учреждение заявления о расторжении Договора. </w:t>
      </w:r>
    </w:p>
    <w:p w:rsidR="007B4961" w:rsidRDefault="00803B50">
      <w:pPr>
        <w:pStyle w:val="ConsPlusNormal"/>
        <w:ind w:firstLine="284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>
        <w:rPr>
          <w:rFonts w:ascii="Times New Roman" w:hAnsi="Times New Roman"/>
          <w:color w:val="auto"/>
          <w:spacing w:val="-4"/>
          <w:sz w:val="18"/>
          <w:szCs w:val="18"/>
        </w:rPr>
        <w:tab/>
      </w:r>
      <w:r>
        <w:rPr>
          <w:rFonts w:ascii="Times New Roman" w:hAnsi="Times New Roman"/>
          <w:color w:val="auto"/>
          <w:spacing w:val="-4"/>
          <w:sz w:val="18"/>
          <w:szCs w:val="18"/>
        </w:rPr>
        <w:tab/>
      </w:r>
    </w:p>
    <w:p w:rsidR="007B4961" w:rsidRDefault="00803B50">
      <w:pPr>
        <w:shd w:val="clear" w:color="auto" w:fill="FFFFFF"/>
        <w:tabs>
          <w:tab w:val="left" w:pos="360"/>
        </w:tabs>
        <w:spacing w:after="0" w:line="240" w:lineRule="auto"/>
        <w:jc w:val="center"/>
        <w:rPr>
          <w:color w:val="auto"/>
        </w:rPr>
      </w:pPr>
      <w:r>
        <w:rPr>
          <w:rFonts w:ascii="Times New Roman" w:hAnsi="Times New Roman"/>
          <w:color w:val="auto"/>
          <w:spacing w:val="-4"/>
          <w:sz w:val="16"/>
          <w:szCs w:val="16"/>
        </w:rPr>
        <w:tab/>
      </w: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VII</w:t>
      </w:r>
      <w:r>
        <w:rPr>
          <w:rFonts w:ascii="Times New Roman" w:hAnsi="Times New Roman"/>
          <w:bCs/>
          <w:color w:val="auto"/>
          <w:sz w:val="16"/>
          <w:szCs w:val="16"/>
        </w:rPr>
        <w:t>. ЗАКЛЮЧИТЕЛЬНЫЕ ПОЛОЖЕНИЯ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7.1. Договор вступает в силу со дня его подписания Сторонами и действует в пределах сроков оказания услуг в соответствии с пунктом 1.2. Договора, а в части оплаты услуги – до исполнения Заказчиком обязательств по оплате.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7.2. Договор продлевается на следующий учебный год в случае перехода Учащегося в следующий класс в рамках данного Учреждения.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7.3. Все договоры, соглашения, ранее заключенные между Сторонами по вопросам организации питания Учащегося, утрачивают силу с момента подписания Договора.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7.4. Договор составлен в 3-х экземплярах, имеющих равную юридическую силу, по одному для каждой из Сторон.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7.5. Стороны признают юридическую силу Договора, дополнений и приложений к нему с использованием факсимильного воспроизведения подписи уполномоченного лица Учреждения, Организации.</w:t>
      </w:r>
    </w:p>
    <w:p w:rsidR="007B4961" w:rsidRDefault="00803B50">
      <w:pPr>
        <w:spacing w:after="0" w:line="240" w:lineRule="auto"/>
        <w:ind w:firstLine="708"/>
        <w:jc w:val="both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>7.6.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Тюмени, локальными актами Учреждения.</w:t>
      </w:r>
    </w:p>
    <w:p w:rsidR="007B4961" w:rsidRDefault="007B4961">
      <w:pPr>
        <w:spacing w:after="0" w:line="240" w:lineRule="auto"/>
        <w:jc w:val="both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center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  <w:lang w:val="en-US"/>
        </w:rPr>
        <w:t>VIII</w:t>
      </w:r>
      <w:r>
        <w:rPr>
          <w:rFonts w:ascii="Times New Roman" w:hAnsi="Times New Roman"/>
          <w:bCs/>
          <w:color w:val="auto"/>
          <w:sz w:val="16"/>
          <w:szCs w:val="16"/>
        </w:rPr>
        <w:t>. РЕКВИЗИТЫ И ПОДПИСИ СТОРОН</w:t>
      </w:r>
    </w:p>
    <w:p w:rsidR="007B4961" w:rsidRDefault="007B4961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both"/>
        <w:outlineLvl w:val="0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 xml:space="preserve">УЧРЕЖДЕНИЕ: Муниципальное автономное общеобразовательное учреждение </w:t>
      </w:r>
      <w:r w:rsidR="00F468A1">
        <w:rPr>
          <w:rFonts w:ascii="Times New Roman" w:hAnsi="Times New Roman"/>
          <w:b/>
          <w:bCs/>
          <w:color w:val="auto"/>
          <w:sz w:val="16"/>
          <w:szCs w:val="16"/>
        </w:rPr>
        <w:t>средняя общеобразовательная школа</w:t>
      </w:r>
      <w:r>
        <w:rPr>
          <w:rFonts w:ascii="Times New Roman" w:hAnsi="Times New Roman"/>
          <w:b/>
          <w:bCs/>
          <w:color w:val="auto"/>
          <w:sz w:val="16"/>
          <w:szCs w:val="16"/>
        </w:rPr>
        <w:t xml:space="preserve"> города Тюмени (МАОУ </w:t>
      </w:r>
      <w:r w:rsidR="00F468A1">
        <w:rPr>
          <w:rFonts w:ascii="Times New Roman" w:hAnsi="Times New Roman"/>
          <w:b/>
          <w:bCs/>
          <w:color w:val="auto"/>
          <w:sz w:val="16"/>
          <w:szCs w:val="16"/>
        </w:rPr>
        <w:t>СОШ № 7</w:t>
      </w:r>
      <w:r>
        <w:rPr>
          <w:rFonts w:ascii="Times New Roman" w:hAnsi="Times New Roman"/>
          <w:b/>
          <w:bCs/>
          <w:color w:val="auto"/>
          <w:sz w:val="16"/>
          <w:szCs w:val="16"/>
        </w:rPr>
        <w:t xml:space="preserve"> города Тюмени), Адрес местонахождения: 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62502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3 г. Тюмень, ул. 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Пржевальского, 60</w:t>
      </w:r>
      <w:r>
        <w:rPr>
          <w:rFonts w:ascii="Times New Roman" w:hAnsi="Times New Roman"/>
          <w:bCs/>
          <w:color w:val="auto"/>
          <w:sz w:val="16"/>
          <w:szCs w:val="16"/>
        </w:rPr>
        <w:t>, 8(3452)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20</w:t>
      </w:r>
      <w:r>
        <w:rPr>
          <w:rFonts w:ascii="Times New Roman" w:hAnsi="Times New Roman"/>
          <w:bCs/>
          <w:color w:val="auto"/>
          <w:sz w:val="16"/>
          <w:szCs w:val="16"/>
        </w:rPr>
        <w:t>-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72-22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, 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41</w:t>
      </w:r>
      <w:r>
        <w:rPr>
          <w:rFonts w:ascii="Times New Roman" w:hAnsi="Times New Roman"/>
          <w:bCs/>
          <w:color w:val="auto"/>
          <w:sz w:val="16"/>
          <w:szCs w:val="16"/>
        </w:rPr>
        <w:t>-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58</w:t>
      </w:r>
      <w:r>
        <w:rPr>
          <w:rFonts w:ascii="Times New Roman" w:hAnsi="Times New Roman"/>
          <w:bCs/>
          <w:color w:val="auto"/>
          <w:sz w:val="16"/>
          <w:szCs w:val="16"/>
        </w:rPr>
        <w:t>-</w:t>
      </w:r>
      <w:r w:rsidR="00F468A1">
        <w:rPr>
          <w:rFonts w:ascii="Times New Roman" w:hAnsi="Times New Roman"/>
          <w:bCs/>
          <w:color w:val="auto"/>
          <w:sz w:val="16"/>
          <w:szCs w:val="16"/>
        </w:rPr>
        <w:t>30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, ИНН </w:t>
      </w:r>
      <w:r w:rsidR="00E31ABA">
        <w:rPr>
          <w:rFonts w:ascii="Times New Roman" w:hAnsi="Times New Roman"/>
          <w:bCs/>
          <w:color w:val="auto"/>
          <w:sz w:val="16"/>
          <w:szCs w:val="16"/>
        </w:rPr>
        <w:t>7203076400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, КПП </w:t>
      </w:r>
      <w:r w:rsidR="00E31ABA">
        <w:rPr>
          <w:rFonts w:ascii="Times New Roman" w:hAnsi="Times New Roman"/>
          <w:bCs/>
          <w:color w:val="auto"/>
          <w:sz w:val="16"/>
          <w:szCs w:val="16"/>
        </w:rPr>
        <w:t>720301001</w:t>
      </w:r>
      <w:r w:rsidR="00E31ABA">
        <w:rPr>
          <w:rFonts w:ascii="Times New Roman" w:hAnsi="Times New Roman"/>
          <w:b/>
          <w:bCs/>
          <w:color w:val="auto"/>
          <w:sz w:val="16"/>
          <w:szCs w:val="16"/>
        </w:rPr>
        <w:t xml:space="preserve">. Банковские </w:t>
      </w:r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 xml:space="preserve">реквизиты: Филиал </w:t>
      </w:r>
      <w:proofErr w:type="gramStart"/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>Западно-Сибирский</w:t>
      </w:r>
      <w:proofErr w:type="gramEnd"/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 xml:space="preserve"> ПАО Банк «ФК Открытие» г. Ханты </w:t>
      </w:r>
      <w:proofErr w:type="spellStart"/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>Мансийск</w:t>
      </w:r>
      <w:proofErr w:type="spellEnd"/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 xml:space="preserve"> БИК 047162812 р/с 40703810400030000357 р/с 40703810700030000358</w:t>
      </w:r>
      <w:r w:rsidR="00F67F9E">
        <w:rPr>
          <w:rFonts w:ascii="Times New Roman" w:hAnsi="Times New Roman"/>
          <w:b/>
          <w:bCs/>
          <w:color w:val="auto"/>
          <w:sz w:val="16"/>
          <w:szCs w:val="16"/>
        </w:rPr>
        <w:tab/>
      </w: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both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 xml:space="preserve">Директор_________________/ </w:t>
      </w:r>
      <w:r w:rsidR="000E5FA3">
        <w:rPr>
          <w:rFonts w:ascii="Times New Roman" w:hAnsi="Times New Roman"/>
          <w:bCs/>
          <w:color w:val="auto"/>
          <w:sz w:val="16"/>
          <w:szCs w:val="16"/>
        </w:rPr>
        <w:t>Склюева Е.А.</w:t>
      </w:r>
    </w:p>
    <w:p w:rsidR="007B4961" w:rsidRDefault="00803B50">
      <w:pPr>
        <w:spacing w:after="0" w:line="240" w:lineRule="auto"/>
        <w:jc w:val="center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М.П.</w:t>
      </w:r>
    </w:p>
    <w:p w:rsidR="007B4961" w:rsidRDefault="007B4961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both"/>
        <w:outlineLvl w:val="0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16"/>
          <w:szCs w:val="16"/>
        </w:rPr>
        <w:t xml:space="preserve">ОРГАНИЗАЦИЯ: Акционерное общество «Комбинат школьного питания «Центральный». Адрес местонахождения: </w:t>
      </w:r>
      <w:r>
        <w:rPr>
          <w:rFonts w:ascii="Times New Roman" w:hAnsi="Times New Roman"/>
          <w:bCs/>
          <w:color w:val="auto"/>
          <w:sz w:val="16"/>
          <w:szCs w:val="16"/>
        </w:rPr>
        <w:t xml:space="preserve">625031 г. Тюмень, пр. </w:t>
      </w:r>
      <w:proofErr w:type="spellStart"/>
      <w:r>
        <w:rPr>
          <w:rFonts w:ascii="Times New Roman" w:hAnsi="Times New Roman"/>
          <w:bCs/>
          <w:color w:val="auto"/>
          <w:sz w:val="16"/>
          <w:szCs w:val="16"/>
        </w:rPr>
        <w:t>Шаимский</w:t>
      </w:r>
      <w:proofErr w:type="spellEnd"/>
      <w:r>
        <w:rPr>
          <w:rFonts w:ascii="Times New Roman" w:hAnsi="Times New Roman"/>
          <w:bCs/>
          <w:color w:val="auto"/>
          <w:sz w:val="16"/>
          <w:szCs w:val="16"/>
        </w:rPr>
        <w:t>, 14а/2, 8(3452)47-05-05, 47-21-05, ИНН 7202147450, КПП 720301001, ОКПО 21754039, ОГРН 1067203206938.</w:t>
      </w:r>
      <w:r>
        <w:rPr>
          <w:rFonts w:ascii="Times New Roman" w:hAnsi="Times New Roman"/>
          <w:b/>
          <w:bCs/>
          <w:color w:val="auto"/>
          <w:sz w:val="16"/>
          <w:szCs w:val="16"/>
        </w:rPr>
        <w:t xml:space="preserve"> Банковские реквизиты: </w:t>
      </w:r>
      <w:r>
        <w:rPr>
          <w:rFonts w:ascii="Times New Roman" w:hAnsi="Times New Roman"/>
          <w:bCs/>
          <w:color w:val="auto"/>
          <w:sz w:val="16"/>
          <w:szCs w:val="16"/>
        </w:rPr>
        <w:t>ПАО «Запсибкомбанк» г. Тюмень, БИК 047102613, р/с 40702810755990000539, к/с 30101810271020000613.</w:t>
      </w: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jc w:val="both"/>
        <w:outlineLvl w:val="0"/>
        <w:rPr>
          <w:rFonts w:ascii="Times New Roman" w:hAnsi="Times New Roman"/>
          <w:bCs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jc w:val="both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 xml:space="preserve">Директор_________________/ О.Ю. </w:t>
      </w:r>
      <w:proofErr w:type="spellStart"/>
      <w:r>
        <w:rPr>
          <w:rFonts w:ascii="Times New Roman" w:hAnsi="Times New Roman"/>
          <w:bCs/>
          <w:color w:val="auto"/>
          <w:sz w:val="16"/>
          <w:szCs w:val="16"/>
        </w:rPr>
        <w:t>Гирилюк</w:t>
      </w:r>
      <w:proofErr w:type="spellEnd"/>
    </w:p>
    <w:p w:rsidR="007B4961" w:rsidRDefault="00803B50">
      <w:pPr>
        <w:spacing w:after="0" w:line="240" w:lineRule="auto"/>
        <w:outlineLvl w:val="0"/>
        <w:rPr>
          <w:color w:val="auto"/>
        </w:rPr>
      </w:pPr>
      <w:r>
        <w:rPr>
          <w:rFonts w:ascii="Times New Roman" w:hAnsi="Times New Roman"/>
          <w:bCs/>
          <w:color w:val="auto"/>
          <w:sz w:val="16"/>
          <w:szCs w:val="16"/>
        </w:rPr>
        <w:t>М.П.</w:t>
      </w: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</w:p>
    <w:p w:rsidR="007B4961" w:rsidRDefault="007B4961">
      <w:pPr>
        <w:spacing w:after="0" w:line="240" w:lineRule="auto"/>
        <w:rPr>
          <w:rFonts w:ascii="Times New Roman" w:hAnsi="Times New Roman"/>
          <w:b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rPr>
          <w:color w:val="auto"/>
        </w:rPr>
      </w:pPr>
      <w:r>
        <w:rPr>
          <w:rFonts w:ascii="Times New Roman" w:hAnsi="Times New Roman"/>
          <w:b/>
          <w:color w:val="auto"/>
          <w:sz w:val="16"/>
          <w:szCs w:val="16"/>
        </w:rPr>
        <w:t>ЗАКАЗЧИК:</w:t>
      </w:r>
      <w:r>
        <w:rPr>
          <w:rFonts w:ascii="Times New Roman" w:hAnsi="Times New Roman"/>
          <w:color w:val="auto"/>
          <w:sz w:val="16"/>
          <w:szCs w:val="16"/>
        </w:rPr>
        <w:t xml:space="preserve"> ФИО ________________________________________________________________________, паспорт серия _____________№ _________________</w:t>
      </w: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>Кем выдан _______________________________дата выдачи ______________________Адрес: _______________________________________________________</w:t>
      </w: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16"/>
          <w:szCs w:val="16"/>
        </w:rPr>
        <w:t>_______________________________________, телефон _____________________________, эл. почта _______________________________</w:t>
      </w: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7B4961" w:rsidRDefault="007B4961">
      <w:pPr>
        <w:spacing w:after="0" w:line="240" w:lineRule="auto"/>
        <w:rPr>
          <w:rFonts w:ascii="Times New Roman" w:hAnsi="Times New Roman"/>
          <w:color w:val="auto"/>
          <w:sz w:val="16"/>
          <w:szCs w:val="16"/>
        </w:rPr>
      </w:pPr>
    </w:p>
    <w:p w:rsidR="007B4961" w:rsidRDefault="00803B50">
      <w:pPr>
        <w:spacing w:after="0" w:line="240" w:lineRule="auto"/>
        <w:rPr>
          <w:color w:val="auto"/>
        </w:rPr>
      </w:pPr>
      <w:r>
        <w:rPr>
          <w:rFonts w:ascii="Times New Roman" w:hAnsi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_________________________/ ______________________________</w:t>
      </w:r>
    </w:p>
    <w:p w:rsidR="007B4961" w:rsidRDefault="007B4961">
      <w:pPr>
        <w:rPr>
          <w:color w:val="auto"/>
        </w:rPr>
      </w:pPr>
    </w:p>
    <w:sectPr w:rsidR="007B4961" w:rsidSect="00F67F9E">
      <w:footerReference w:type="default" r:id="rId6"/>
      <w:pgSz w:w="11906" w:h="16838"/>
      <w:pgMar w:top="284" w:right="454" w:bottom="284" w:left="567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6F" w:rsidRDefault="00CB576F">
      <w:pPr>
        <w:spacing w:after="0" w:line="240" w:lineRule="auto"/>
      </w:pPr>
      <w:r>
        <w:separator/>
      </w:r>
    </w:p>
  </w:endnote>
  <w:endnote w:type="continuationSeparator" w:id="0">
    <w:p w:rsidR="00CB576F" w:rsidRDefault="00CB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61" w:rsidRDefault="00803B5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C4ECB">
      <w:rPr>
        <w:noProof/>
      </w:rPr>
      <w:t>1</w:t>
    </w:r>
    <w:r>
      <w:fldChar w:fldCharType="end"/>
    </w:r>
  </w:p>
  <w:p w:rsidR="007B4961" w:rsidRDefault="007B49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6F" w:rsidRDefault="00CB576F">
      <w:pPr>
        <w:spacing w:after="0" w:line="240" w:lineRule="auto"/>
      </w:pPr>
      <w:r>
        <w:separator/>
      </w:r>
    </w:p>
  </w:footnote>
  <w:footnote w:type="continuationSeparator" w:id="0">
    <w:p w:rsidR="00CB576F" w:rsidRDefault="00CB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61"/>
    <w:rsid w:val="000E5FA3"/>
    <w:rsid w:val="001C4ECB"/>
    <w:rsid w:val="007B4961"/>
    <w:rsid w:val="00803B50"/>
    <w:rsid w:val="008D39E7"/>
    <w:rsid w:val="00972EB2"/>
    <w:rsid w:val="00CB576F"/>
    <w:rsid w:val="00E31ABA"/>
    <w:rsid w:val="00E564C5"/>
    <w:rsid w:val="00F468A1"/>
    <w:rsid w:val="00F6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C332C-C7AE-45E4-9EFE-0ECC8ED6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A1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qFormat/>
    <w:locked/>
    <w:rsid w:val="004909A1"/>
    <w:rPr>
      <w:rFonts w:ascii="Calibri" w:hAnsi="Calibri" w:cs="Times New Roma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909A1"/>
    <w:rPr>
      <w:rFonts w:ascii="Courier New" w:hAnsi="Courier New" w:cs="Courier New"/>
      <w:color w:val="00000A"/>
      <w:szCs w:val="20"/>
      <w:lang w:eastAsia="en-US"/>
    </w:rPr>
  </w:style>
  <w:style w:type="paragraph" w:styleId="a4">
    <w:name w:val="footer"/>
    <w:basedOn w:val="a"/>
    <w:link w:val="a3"/>
    <w:uiPriority w:val="99"/>
    <w:rsid w:val="004909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4909A1"/>
    <w:rPr>
      <w:rFonts w:ascii="Arial" w:eastAsia="Times New Roman" w:hAnsi="Arial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2017-02-22T04:38:00Z</cp:lastPrinted>
  <dcterms:created xsi:type="dcterms:W3CDTF">2017-02-25T07:56:00Z</dcterms:created>
  <dcterms:modified xsi:type="dcterms:W3CDTF">2017-02-25T07:56:00Z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